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F3" w:rsidRDefault="00DD3BF3" w:rsidP="00DD3BF3">
      <w:pPr>
        <w:rPr>
          <w:color w:val="000000"/>
        </w:rPr>
      </w:pPr>
      <w:r>
        <w:rPr>
          <w:color w:val="000000"/>
        </w:rPr>
        <w:t> </w:t>
      </w:r>
    </w:p>
    <w:p w:rsidR="00DD3BF3" w:rsidRDefault="00DD3BF3" w:rsidP="00DD3BF3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As a continuing part of our juvenile justice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reporters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network, we're delighted to make available a specially prepared briefing paper for the conference written by Dr. Jeff Butts, director of John Jay's Center on Research and Evaluation, and a partner in our project. (He's also one of the country's most knowledgeable players in the field of juvenile justice.) </w:t>
      </w:r>
    </w:p>
    <w:p w:rsidR="00DD3BF3" w:rsidRDefault="00DD3BF3" w:rsidP="00DD3BF3">
      <w:pPr>
        <w:rPr>
          <w:color w:val="000000"/>
        </w:rPr>
      </w:pPr>
      <w:r>
        <w:rPr>
          <w:color w:val="000000"/>
        </w:rPr>
        <w:t> </w:t>
      </w:r>
    </w:p>
    <w:p w:rsidR="00DD3BF3" w:rsidRDefault="00DD3BF3" w:rsidP="00DD3BF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He's prepared the briefing paper as a handy Q&amp;A for journalists operating at different levels of experience and knowledge, so some of you may already be familiar with the basics. But the paper and its embedded links also provide a 'gold mine' of research and up to date knowledge on many aspects of juvenile justice reform that we think you will find extremely useful.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Jeff will be at the conference of course, and he welcomes any questions you might have -- particularly about where to find additional research help and valuable contacts.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The link below will take you to his site, where you can download the full paper.</w:t>
      </w:r>
    </w:p>
    <w:p w:rsidR="00E21630" w:rsidRDefault="00E21630" w:rsidP="00DD3BF3">
      <w:pPr>
        <w:rPr>
          <w:rFonts w:ascii="Tahoma" w:hAnsi="Tahoma" w:cs="Tahoma"/>
          <w:color w:val="000000"/>
          <w:sz w:val="20"/>
          <w:szCs w:val="20"/>
        </w:rPr>
      </w:pPr>
    </w:p>
    <w:p w:rsidR="00DD3BF3" w:rsidRDefault="00DD3BF3" w:rsidP="00DD3BF3">
      <w:pPr>
        <w:rPr>
          <w:color w:val="000000"/>
        </w:rPr>
      </w:pPr>
      <w:r>
        <w:rPr>
          <w:b/>
          <w:bCs/>
          <w:color w:val="000000"/>
        </w:rPr>
        <w:t>Q&amp;A about juvenile justice with Jeffrey Butts, director of the Research and Evaluation Center at John Jay College</w:t>
      </w:r>
    </w:p>
    <w:p w:rsidR="00DD3BF3" w:rsidRDefault="00DD3BF3" w:rsidP="00DD3BF3">
      <w:pPr>
        <w:rPr>
          <w:color w:val="000000"/>
        </w:rPr>
      </w:pPr>
      <w:r>
        <w:rPr>
          <w:color w:val="1F497D"/>
          <w:lang w:val="pt-BR"/>
        </w:rPr>
        <w:t>Q&amp;A: </w:t>
      </w:r>
      <w:hyperlink r:id="rId4" w:tgtFrame="_blank" w:history="1">
        <w:r>
          <w:rPr>
            <w:rStyle w:val="Hyperlink"/>
            <w:lang w:val="pt-BR"/>
          </w:rPr>
          <w:t>http://johnjayresearch.org/wp-content/uploads/2012/04/jjqa2012.pdf</w:t>
        </w:r>
      </w:hyperlink>
    </w:p>
    <w:p w:rsidR="00DD3BF3" w:rsidRDefault="00DD3BF3" w:rsidP="00DD3BF3">
      <w:pPr>
        <w:rPr>
          <w:color w:val="000000"/>
        </w:rPr>
      </w:pPr>
      <w:r>
        <w:rPr>
          <w:color w:val="000000"/>
        </w:rPr>
        <w:t> </w:t>
      </w:r>
    </w:p>
    <w:p w:rsidR="00DD3BF3" w:rsidRDefault="00DD3BF3" w:rsidP="00DD3BF3">
      <w:pPr>
        <w:rPr>
          <w:color w:val="000000"/>
        </w:rPr>
      </w:pPr>
      <w:r>
        <w:rPr>
          <w:b/>
          <w:bCs/>
          <w:color w:val="000000"/>
        </w:rPr>
        <w:t>One page fact sheets or "</w:t>
      </w:r>
      <w:proofErr w:type="spellStart"/>
      <w:r>
        <w:rPr>
          <w:b/>
          <w:bCs/>
          <w:color w:val="000000"/>
        </w:rPr>
        <w:t>DataBits</w:t>
      </w:r>
      <w:proofErr w:type="spellEnd"/>
      <w:r>
        <w:rPr>
          <w:b/>
          <w:bCs/>
          <w:color w:val="000000"/>
        </w:rPr>
        <w:t>" about juvenile crime and juvenile justice</w:t>
      </w:r>
    </w:p>
    <w:p w:rsidR="00DD3BF3" w:rsidRDefault="00DD3BF3" w:rsidP="00DD3BF3">
      <w:pPr>
        <w:rPr>
          <w:color w:val="000000"/>
        </w:rPr>
      </w:pPr>
    </w:p>
    <w:p w:rsidR="00DD3BF3" w:rsidRDefault="00DD3BF3" w:rsidP="00DD3BF3">
      <w:pPr>
        <w:rPr>
          <w:color w:val="000000"/>
        </w:rPr>
      </w:pPr>
      <w:r>
        <w:rPr>
          <w:rFonts w:ascii="Verdana" w:hAnsi="Verdana"/>
          <w:color w:val="1A1A1A"/>
          <w:sz w:val="20"/>
          <w:szCs w:val="20"/>
        </w:rPr>
        <w:t>Less Serious Offenses Account for 90 Percent of the Growth in Juvenile Placements</w:t>
      </w:r>
      <w:r>
        <w:rPr>
          <w:color w:val="000000"/>
        </w:rPr>
        <w:t xml:space="preserve"> </w:t>
      </w:r>
    </w:p>
    <w:p w:rsidR="00DD3BF3" w:rsidRDefault="00514970" w:rsidP="00DD3BF3">
      <w:pPr>
        <w:rPr>
          <w:color w:val="000000"/>
        </w:rPr>
      </w:pPr>
      <w:hyperlink r:id="rId5" w:tgtFrame="_blank" w:history="1">
        <w:r w:rsidR="00DD3BF3">
          <w:rPr>
            <w:rStyle w:val="Hyperlink"/>
          </w:rPr>
          <w:t>http://johnjayresearch.org/wp-content/uploads/2012/04/databit2012_08.pdf</w:t>
        </w:r>
      </w:hyperlink>
    </w:p>
    <w:p w:rsidR="00DD3BF3" w:rsidRDefault="00DD3BF3" w:rsidP="00DD3BF3">
      <w:pPr>
        <w:rPr>
          <w:color w:val="000000"/>
        </w:rPr>
      </w:pPr>
    </w:p>
    <w:p w:rsidR="00DD3BF3" w:rsidRDefault="00DD3BF3" w:rsidP="00DD3BF3">
      <w:pPr>
        <w:rPr>
          <w:color w:val="000000"/>
        </w:rPr>
      </w:pPr>
      <w:r>
        <w:rPr>
          <w:rFonts w:ascii="Verdana" w:hAnsi="Verdana"/>
          <w:color w:val="1A1A1A"/>
          <w:sz w:val="20"/>
          <w:szCs w:val="20"/>
        </w:rPr>
        <w:t xml:space="preserve">Mental Health and Drug Disorders </w:t>
      </w:r>
      <w:proofErr w:type="gramStart"/>
      <w:r>
        <w:rPr>
          <w:rFonts w:ascii="Verdana" w:hAnsi="Verdana"/>
          <w:color w:val="1A1A1A"/>
          <w:sz w:val="20"/>
          <w:szCs w:val="20"/>
        </w:rPr>
        <w:t>Less</w:t>
      </w:r>
      <w:proofErr w:type="gramEnd"/>
      <w:r>
        <w:rPr>
          <w:rFonts w:ascii="Verdana" w:hAnsi="Verdana"/>
          <w:color w:val="1A1A1A"/>
          <w:sz w:val="20"/>
          <w:szCs w:val="20"/>
        </w:rPr>
        <w:t xml:space="preserve"> Common at Early Stages of Juvenile Justice</w:t>
      </w:r>
      <w:r>
        <w:rPr>
          <w:color w:val="000000"/>
        </w:rPr>
        <w:t> </w:t>
      </w:r>
    </w:p>
    <w:p w:rsidR="00DD3BF3" w:rsidRDefault="00514970" w:rsidP="00DD3BF3">
      <w:pPr>
        <w:rPr>
          <w:color w:val="000000"/>
        </w:rPr>
      </w:pPr>
      <w:hyperlink r:id="rId6" w:tgtFrame="_blank" w:history="1">
        <w:r w:rsidR="00DD3BF3">
          <w:rPr>
            <w:rStyle w:val="Hyperlink"/>
          </w:rPr>
          <w:t>http://johnjayresearch.org/wp-content/uploads/2012/04/databit2012_07.pdf</w:t>
        </w:r>
      </w:hyperlink>
    </w:p>
    <w:p w:rsidR="00DD3BF3" w:rsidRDefault="00DD3BF3" w:rsidP="00DD3BF3">
      <w:pPr>
        <w:rPr>
          <w:color w:val="000000"/>
        </w:rPr>
      </w:pPr>
    </w:p>
    <w:p w:rsidR="00DD3BF3" w:rsidRDefault="00DD3BF3" w:rsidP="00DD3BF3">
      <w:pPr>
        <w:rPr>
          <w:color w:val="000000"/>
        </w:rPr>
      </w:pPr>
      <w:r>
        <w:rPr>
          <w:rFonts w:ascii="Verdana" w:hAnsi="Verdana"/>
          <w:color w:val="1A1A1A"/>
          <w:sz w:val="20"/>
          <w:szCs w:val="20"/>
        </w:rPr>
        <w:t>Violent Crime Rates Continue to Fall Among Juveniles and Young Adults</w:t>
      </w:r>
      <w:r>
        <w:rPr>
          <w:color w:val="000000"/>
        </w:rPr>
        <w:t> </w:t>
      </w:r>
    </w:p>
    <w:p w:rsidR="00DD3BF3" w:rsidRDefault="00514970" w:rsidP="00DD3BF3">
      <w:pPr>
        <w:rPr>
          <w:color w:val="000000"/>
        </w:rPr>
      </w:pPr>
      <w:hyperlink r:id="rId7" w:tgtFrame="_blank" w:history="1">
        <w:r w:rsidR="00DD3BF3">
          <w:rPr>
            <w:rStyle w:val="Hyperlink"/>
          </w:rPr>
          <w:t>http://johnjayresearch.org/wp-content/uploads/2012/04/databit2012_06.pdf</w:t>
        </w:r>
      </w:hyperlink>
    </w:p>
    <w:p w:rsidR="00DD3BF3" w:rsidRDefault="00DD3BF3" w:rsidP="00DD3BF3">
      <w:pPr>
        <w:rPr>
          <w:color w:val="000000"/>
        </w:rPr>
      </w:pPr>
      <w:r>
        <w:rPr>
          <w:color w:val="000000"/>
        </w:rPr>
        <w:t> </w:t>
      </w:r>
    </w:p>
    <w:p w:rsidR="00DD3BF3" w:rsidRDefault="00DD3BF3" w:rsidP="00DD3BF3">
      <w:pPr>
        <w:rPr>
          <w:color w:val="000000"/>
        </w:rPr>
      </w:pPr>
      <w:r>
        <w:rPr>
          <w:rFonts w:ascii="Verdana" w:hAnsi="Verdana"/>
          <w:color w:val="1A1A1A"/>
          <w:sz w:val="20"/>
          <w:szCs w:val="20"/>
        </w:rPr>
        <w:t>Transfer of Juveniles to Criminal Court is Not Correlated with Falling Youth Violence</w:t>
      </w:r>
      <w:r>
        <w:rPr>
          <w:color w:val="000000"/>
        </w:rPr>
        <w:t xml:space="preserve"> </w:t>
      </w:r>
    </w:p>
    <w:p w:rsidR="00DD3BF3" w:rsidRDefault="00514970" w:rsidP="00DD3BF3">
      <w:pPr>
        <w:rPr>
          <w:color w:val="000000"/>
        </w:rPr>
      </w:pPr>
      <w:hyperlink r:id="rId8" w:tgtFrame="_blank" w:history="1">
        <w:r w:rsidR="00DD3BF3">
          <w:rPr>
            <w:rStyle w:val="Hyperlink"/>
          </w:rPr>
          <w:t>http://johnjayresearch.org/wp-content/uploads/2012/03/databit2012_05.pdf</w:t>
        </w:r>
      </w:hyperlink>
    </w:p>
    <w:p w:rsidR="00DD3BF3" w:rsidRDefault="00DD3BF3" w:rsidP="00DD3BF3">
      <w:pPr>
        <w:rPr>
          <w:color w:val="000000"/>
        </w:rPr>
      </w:pPr>
      <w:r>
        <w:rPr>
          <w:color w:val="000000"/>
        </w:rPr>
        <w:t> </w:t>
      </w:r>
    </w:p>
    <w:p w:rsidR="00DD3BF3" w:rsidRDefault="00DD3BF3" w:rsidP="00DD3BF3">
      <w:pPr>
        <w:rPr>
          <w:color w:val="000000"/>
        </w:rPr>
      </w:pPr>
      <w:r>
        <w:rPr>
          <w:rFonts w:ascii="Verdana" w:hAnsi="Verdana"/>
          <w:color w:val="1A1A1A"/>
          <w:sz w:val="20"/>
          <w:szCs w:val="20"/>
        </w:rPr>
        <w:t>School Crime Has Declined Sharply since the 1990s</w:t>
      </w:r>
      <w:r>
        <w:rPr>
          <w:color w:val="000000"/>
        </w:rPr>
        <w:t xml:space="preserve"> </w:t>
      </w:r>
    </w:p>
    <w:p w:rsidR="00DD3BF3" w:rsidRDefault="00514970" w:rsidP="00DD3BF3">
      <w:pPr>
        <w:rPr>
          <w:color w:val="000000"/>
        </w:rPr>
      </w:pPr>
      <w:hyperlink r:id="rId9" w:tgtFrame="_blank" w:history="1">
        <w:r w:rsidR="00DD3BF3">
          <w:rPr>
            <w:rStyle w:val="Hyperlink"/>
          </w:rPr>
          <w:t>http://johnjayresearch.org/wp-content/uploads/2012/02/databit2012_04.pdf</w:t>
        </w:r>
      </w:hyperlink>
    </w:p>
    <w:p w:rsidR="00DD3BF3" w:rsidRDefault="00DD3BF3" w:rsidP="00DD3BF3">
      <w:pPr>
        <w:rPr>
          <w:color w:val="000000"/>
        </w:rPr>
      </w:pPr>
    </w:p>
    <w:p w:rsidR="00DD3BF3" w:rsidRDefault="00DD3BF3" w:rsidP="00DD3BF3">
      <w:pPr>
        <w:rPr>
          <w:color w:val="000000"/>
        </w:rPr>
      </w:pPr>
      <w:r>
        <w:rPr>
          <w:rFonts w:ascii="Verdana" w:hAnsi="Verdana"/>
          <w:color w:val="1A1A1A"/>
          <w:sz w:val="20"/>
          <w:szCs w:val="20"/>
        </w:rPr>
        <w:t>Recent Increases in Drug Arrests Were for Possession, Not Sales</w:t>
      </w:r>
      <w:r>
        <w:rPr>
          <w:color w:val="000000"/>
        </w:rPr>
        <w:t> </w:t>
      </w:r>
    </w:p>
    <w:p w:rsidR="00DD3BF3" w:rsidRDefault="00514970" w:rsidP="00DD3BF3">
      <w:pPr>
        <w:rPr>
          <w:color w:val="000000"/>
        </w:rPr>
      </w:pPr>
      <w:hyperlink r:id="rId10" w:tgtFrame="_blank" w:history="1">
        <w:r w:rsidR="00DD3BF3">
          <w:rPr>
            <w:rStyle w:val="Hyperlink"/>
          </w:rPr>
          <w:t>http://johnjayresearch.org/wp-content/uploads/2012/02/databit2012_02.pdf</w:t>
        </w:r>
      </w:hyperlink>
    </w:p>
    <w:p w:rsidR="00DD3BF3" w:rsidRDefault="00DD3BF3" w:rsidP="00DD3BF3">
      <w:pPr>
        <w:rPr>
          <w:color w:val="000000"/>
        </w:rPr>
      </w:pPr>
    </w:p>
    <w:p w:rsidR="00DD3BF3" w:rsidRDefault="00DD3BF3" w:rsidP="00DD3BF3">
      <w:pPr>
        <w:rPr>
          <w:color w:val="000000"/>
        </w:rPr>
      </w:pPr>
      <w:r>
        <w:rPr>
          <w:rFonts w:ascii="Verdana" w:hAnsi="Verdana"/>
          <w:color w:val="1A1A1A"/>
          <w:sz w:val="20"/>
          <w:szCs w:val="20"/>
        </w:rPr>
        <w:t>As Serious Juvenile Crime Declined, Police Made More Arrests for Less Serious Offenses</w:t>
      </w:r>
      <w:r>
        <w:rPr>
          <w:color w:val="000000"/>
        </w:rPr>
        <w:t xml:space="preserve"> </w:t>
      </w:r>
    </w:p>
    <w:p w:rsidR="00DD3BF3" w:rsidRDefault="00514970" w:rsidP="00DD3BF3">
      <w:pPr>
        <w:rPr>
          <w:color w:val="000000"/>
        </w:rPr>
      </w:pPr>
      <w:hyperlink r:id="rId11" w:tgtFrame="_blank" w:history="1">
        <w:r w:rsidR="00DD3BF3">
          <w:rPr>
            <w:rStyle w:val="Hyperlink"/>
          </w:rPr>
          <w:t>http://johnjayresearch.org/wp-content/uploads/2012/02/databit2012_01.pdf</w:t>
        </w:r>
      </w:hyperlink>
    </w:p>
    <w:p w:rsidR="00DD3BF3" w:rsidRDefault="00DD3BF3" w:rsidP="00DD3BF3">
      <w:pPr>
        <w:rPr>
          <w:color w:val="000000"/>
        </w:rPr>
      </w:pPr>
      <w:r>
        <w:rPr>
          <w:color w:val="000000"/>
        </w:rPr>
        <w:t> </w:t>
      </w:r>
    </w:p>
    <w:p w:rsidR="00DD3BF3" w:rsidRDefault="00DD3BF3" w:rsidP="00DD3BF3">
      <w:pPr>
        <w:rPr>
          <w:color w:val="000000"/>
        </w:rPr>
      </w:pPr>
      <w:r>
        <w:rPr>
          <w:color w:val="000000"/>
        </w:rPr>
        <w:t> </w:t>
      </w:r>
    </w:p>
    <w:p w:rsidR="00E82579" w:rsidRPr="00FE320B" w:rsidRDefault="00E82579" w:rsidP="00FE320B"/>
    <w:sectPr w:rsidR="00E82579" w:rsidRPr="00FE320B" w:rsidSect="004F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5908"/>
    <w:rsid w:val="00086064"/>
    <w:rsid w:val="001078F1"/>
    <w:rsid w:val="00127CD4"/>
    <w:rsid w:val="0044189B"/>
    <w:rsid w:val="004F68CB"/>
    <w:rsid w:val="00514970"/>
    <w:rsid w:val="00660D17"/>
    <w:rsid w:val="00795908"/>
    <w:rsid w:val="00AC6CB4"/>
    <w:rsid w:val="00B302C9"/>
    <w:rsid w:val="00CA24AB"/>
    <w:rsid w:val="00DD3BF3"/>
    <w:rsid w:val="00E21630"/>
    <w:rsid w:val="00E82579"/>
    <w:rsid w:val="00FE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3B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3BF3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3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hnjayresearch.org/wp-content/uploads/2012/03/databit2012_05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ohnjayresearch.org/wp-content/uploads/2012/04/databit2012_06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hnjayresearch.org/wp-content/uploads/2012/04/databit2012_07.pdf" TargetMode="External"/><Relationship Id="rId11" Type="http://schemas.openxmlformats.org/officeDocument/2006/relationships/hyperlink" Target="http://johnjayresearch.org/wp-content/uploads/2012/02/databit2012_01.pdf" TargetMode="External"/><Relationship Id="rId5" Type="http://schemas.openxmlformats.org/officeDocument/2006/relationships/hyperlink" Target="http://johnjayresearch.org/wp-content/uploads/2012/04/databit2012_08.pdf" TargetMode="External"/><Relationship Id="rId10" Type="http://schemas.openxmlformats.org/officeDocument/2006/relationships/hyperlink" Target="http://johnjayresearch.org/wp-content/uploads/2012/02/databit2012_02.pdf" TargetMode="External"/><Relationship Id="rId4" Type="http://schemas.openxmlformats.org/officeDocument/2006/relationships/hyperlink" Target="http://johnjayresearch.org/wp-content/uploads/2012/04/jjqa2012.pdf" TargetMode="External"/><Relationship Id="rId9" Type="http://schemas.openxmlformats.org/officeDocument/2006/relationships/hyperlink" Target="http://johnjayresearch.org/wp-content/uploads/2012/02/databit2012_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Jay College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rmartinez</dc:creator>
  <cp:keywords/>
  <dc:description/>
  <cp:lastModifiedBy>ctabachnick</cp:lastModifiedBy>
  <cp:revision>3</cp:revision>
  <dcterms:created xsi:type="dcterms:W3CDTF">2012-05-21T15:03:00Z</dcterms:created>
  <dcterms:modified xsi:type="dcterms:W3CDTF">2012-05-21T19:01:00Z</dcterms:modified>
</cp:coreProperties>
</file>